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0"/>
      </w:tblGrid>
      <w:tr w:rsidR="00CA1E39">
        <w:trPr>
          <w:trHeight w:val="1799"/>
        </w:trPr>
        <w:tc>
          <w:tcPr>
            <w:tcW w:w="4500" w:type="dxa"/>
          </w:tcPr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РУБЕЖИНСКИЙ СЕЛЬСОВЕТ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РАЙОНА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CA1E39" w:rsidRDefault="00CA1E39" w:rsidP="00151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1E39" w:rsidRDefault="00CA1E39" w:rsidP="00CA1E39">
      <w:pPr>
        <w:pStyle w:val="a3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ПОСТАНОВЛЕНИЕ</w:t>
      </w:r>
    </w:p>
    <w:p w:rsidR="00151B2D" w:rsidRDefault="00AC358D" w:rsidP="00CA1E39">
      <w:r>
        <w:t xml:space="preserve">        </w:t>
      </w:r>
    </w:p>
    <w:p w:rsidR="00CA1E39" w:rsidRDefault="00151B2D" w:rsidP="00CA1E39">
      <w:r>
        <w:t xml:space="preserve">      </w:t>
      </w:r>
      <w:r w:rsidR="007F5590">
        <w:t>04.04</w:t>
      </w:r>
      <w:r w:rsidR="008D7AF7">
        <w:t>.2017</w:t>
      </w:r>
      <w:r w:rsidR="00AC358D">
        <w:t xml:space="preserve">   </w:t>
      </w:r>
      <w:r>
        <w:t xml:space="preserve">         </w:t>
      </w:r>
      <w:r w:rsidR="00AC358D">
        <w:t xml:space="preserve">   № </w:t>
      </w:r>
      <w:r w:rsidR="007F5590">
        <w:t>28</w:t>
      </w:r>
      <w:r w:rsidR="00AC358D">
        <w:t xml:space="preserve"> </w:t>
      </w:r>
      <w:r w:rsidR="00CA1E39">
        <w:t>-п</w:t>
      </w:r>
    </w:p>
    <w:p w:rsidR="00CA1E39" w:rsidRDefault="00CA1E39" w:rsidP="00532AC3">
      <w:pPr>
        <w:tabs>
          <w:tab w:val="left" w:pos="5580"/>
        </w:tabs>
        <w:ind w:right="3775"/>
        <w:rPr>
          <w:b/>
          <w:sz w:val="24"/>
          <w:szCs w:val="24"/>
          <w:u w:val="single"/>
        </w:rPr>
      </w:pPr>
    </w:p>
    <w:p w:rsidR="00077C58" w:rsidRDefault="00077C58" w:rsidP="00532AC3">
      <w:pPr>
        <w:tabs>
          <w:tab w:val="left" w:pos="5580"/>
        </w:tabs>
        <w:ind w:right="3775"/>
        <w:rPr>
          <w:b/>
          <w:sz w:val="24"/>
          <w:szCs w:val="24"/>
          <w:u w:val="single"/>
        </w:rPr>
      </w:pPr>
    </w:p>
    <w:p w:rsidR="00AC358D" w:rsidRPr="00AC358D" w:rsidRDefault="00AC358D" w:rsidP="00264A8E">
      <w:pPr>
        <w:ind w:right="4819"/>
        <w:jc w:val="both"/>
      </w:pPr>
      <w:r w:rsidRPr="00AC358D">
        <w:t>О подготовке к весенне-летнему пожароопасному</w:t>
      </w:r>
      <w:r w:rsidR="00151B2D">
        <w:t xml:space="preserve"> </w:t>
      </w:r>
      <w:r w:rsidRPr="00AC358D">
        <w:t>период</w:t>
      </w:r>
      <w:r w:rsidR="00151B2D">
        <w:t>у 2017</w:t>
      </w:r>
      <w:r w:rsidRPr="00AC358D">
        <w:t xml:space="preserve"> года</w:t>
      </w:r>
    </w:p>
    <w:p w:rsidR="00CA1E39" w:rsidRDefault="00CA1E39" w:rsidP="00CA1E39">
      <w:pPr>
        <w:jc w:val="both"/>
      </w:pPr>
    </w:p>
    <w:p w:rsidR="00264A8E" w:rsidRDefault="00264A8E" w:rsidP="00CA1E39">
      <w:pPr>
        <w:jc w:val="both"/>
      </w:pPr>
    </w:p>
    <w:p w:rsidR="00264A8E" w:rsidRDefault="00264A8E" w:rsidP="00CA1E39">
      <w:pPr>
        <w:jc w:val="both"/>
      </w:pPr>
    </w:p>
    <w:p w:rsidR="00AC358D" w:rsidRDefault="0065413F" w:rsidP="00AC358D">
      <w:pPr>
        <w:jc w:val="both"/>
      </w:pPr>
      <w:r>
        <w:rPr>
          <w:rStyle w:val="FontStyle12"/>
          <w:sz w:val="28"/>
          <w:szCs w:val="28"/>
        </w:rPr>
        <w:t xml:space="preserve"> </w:t>
      </w:r>
      <w:r w:rsidR="00C31325">
        <w:rPr>
          <w:rStyle w:val="FontStyle12"/>
          <w:sz w:val="28"/>
          <w:szCs w:val="28"/>
        </w:rPr>
        <w:t xml:space="preserve">    </w:t>
      </w:r>
      <w:r w:rsidR="00AC358D"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и в целях предупреждения пожаров на территории муниципального образования Рубежинский сельсовет в весенне-летний пожароопасный период</w:t>
      </w:r>
      <w:r w:rsidR="00264A8E">
        <w:t>:</w:t>
      </w:r>
    </w:p>
    <w:p w:rsidR="00E751C9" w:rsidRPr="00CA1E39" w:rsidRDefault="00C31325" w:rsidP="00364C07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65413F">
        <w:rPr>
          <w:rStyle w:val="FontStyle12"/>
          <w:sz w:val="28"/>
          <w:szCs w:val="28"/>
        </w:rPr>
        <w:t xml:space="preserve"> </w:t>
      </w:r>
    </w:p>
    <w:p w:rsidR="00AC358D" w:rsidRDefault="008432CA" w:rsidP="00AC358D">
      <w:pPr>
        <w:jc w:val="both"/>
      </w:pPr>
      <w:r>
        <w:rPr>
          <w:rStyle w:val="FontStyle12"/>
          <w:sz w:val="28"/>
          <w:szCs w:val="28"/>
        </w:rPr>
        <w:t xml:space="preserve">         </w:t>
      </w:r>
      <w:r w:rsidR="00364C07">
        <w:rPr>
          <w:rStyle w:val="FontStyle12"/>
          <w:sz w:val="28"/>
          <w:szCs w:val="28"/>
        </w:rPr>
        <w:t>1</w:t>
      </w:r>
      <w:r w:rsidR="00AC358D">
        <w:rPr>
          <w:rStyle w:val="FontStyle12"/>
          <w:sz w:val="28"/>
          <w:szCs w:val="28"/>
        </w:rPr>
        <w:t>.</w:t>
      </w:r>
      <w:r w:rsidR="00AC358D" w:rsidRPr="00AC358D">
        <w:t xml:space="preserve"> </w:t>
      </w:r>
      <w:r w:rsidR="00AC358D">
        <w:t>Рекомендовать руководителям организаций всех форм собственности, населению подготовить собственные, прилегающие, закреплённые и дворовые территории к пожароопасному периоду:</w:t>
      </w:r>
    </w:p>
    <w:p w:rsidR="00AC358D" w:rsidRDefault="00AC358D" w:rsidP="00AC358D">
      <w:pPr>
        <w:jc w:val="both"/>
      </w:pPr>
      <w:r>
        <w:tab/>
        <w:t>1.1 Обеспечить своевременный снос ветхих, списанных с баланса строений и сооружений;</w:t>
      </w:r>
    </w:p>
    <w:p w:rsidR="00AC358D" w:rsidRDefault="00AC358D" w:rsidP="00AC358D">
      <w:pPr>
        <w:jc w:val="both"/>
      </w:pPr>
      <w:r>
        <w:tab/>
        <w:t>1.2 Организовать уборку производственных и закреплённых территорий от сгораемых отходов, расчистку противопожарных разрывов между зданиями, запретить сжигание мусора и разведение костров как на территории, так и вблизи территории предприятий, организаций;</w:t>
      </w:r>
    </w:p>
    <w:p w:rsidR="00AC358D" w:rsidRDefault="00AC358D" w:rsidP="00AC358D">
      <w:pPr>
        <w:jc w:val="both"/>
      </w:pPr>
      <w:r>
        <w:tab/>
        <w:t>1.3 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</w:p>
    <w:p w:rsidR="00AC358D" w:rsidRDefault="00AC358D" w:rsidP="00AC358D">
      <w:pPr>
        <w:jc w:val="both"/>
      </w:pPr>
      <w:r>
        <w:tab/>
        <w:t>1.4 Установить на объектах строгий противопожарный режим, определить и оборудовать места для курения;</w:t>
      </w:r>
    </w:p>
    <w:p w:rsidR="00AC358D" w:rsidRDefault="00AC358D" w:rsidP="00AC358D">
      <w:pPr>
        <w:jc w:val="both"/>
      </w:pPr>
      <w:r>
        <w:tab/>
        <w:t>1.5 Усилить контроль за проведением электросварочных и других огневых работ;</w:t>
      </w:r>
    </w:p>
    <w:p w:rsidR="00AC358D" w:rsidRDefault="00AC358D" w:rsidP="00AC358D">
      <w:pPr>
        <w:jc w:val="both"/>
      </w:pPr>
      <w:r>
        <w:tab/>
        <w:t>1.6 Обеспечить объекты и территории предприятий исправными первичными средствами пожаротушения, укомплектовать пожарные щиты необходимым инвентарём;</w:t>
      </w:r>
    </w:p>
    <w:p w:rsidR="00AC358D" w:rsidRDefault="00AC358D" w:rsidP="00AC358D">
      <w:pPr>
        <w:jc w:val="both"/>
      </w:pPr>
      <w:r>
        <w:tab/>
        <w:t xml:space="preserve">1.7 Привести в исправное состояние и укомплектовать имеющуюся пожарную и приспособленную для тушения пожаров технику, разработать и </w:t>
      </w:r>
      <w:r>
        <w:lastRenderedPageBreak/>
        <w:t>довести до работников схему сбора и оповещения, задействованных для ликвидации пожаров;</w:t>
      </w:r>
    </w:p>
    <w:p w:rsidR="00AC358D" w:rsidRDefault="00AC358D" w:rsidP="00AC358D">
      <w:pPr>
        <w:jc w:val="both"/>
      </w:pPr>
      <w:r>
        <w:tab/>
        <w:t>1.8 Привести в исправное состояние имеющиеся на территории предприятий и организаций источники противопожарного водоснабжения, обеспечить их указателями;</w:t>
      </w:r>
    </w:p>
    <w:p w:rsidR="00AC358D" w:rsidRDefault="00AC358D" w:rsidP="00AC358D">
      <w:pPr>
        <w:jc w:val="both"/>
      </w:pPr>
      <w:r>
        <w:tab/>
        <w:t>1.9 Организовать охрану объектов в вечернее время, обеспечить сторожевую службу телефонной связью и сигналами опов</w:t>
      </w:r>
      <w:r w:rsidR="00264A8E">
        <w:t>ещения о пожаре (сирены, рында</w:t>
      </w:r>
      <w:r>
        <w:t xml:space="preserve"> и т.п.);</w:t>
      </w:r>
    </w:p>
    <w:p w:rsidR="00AC358D" w:rsidRDefault="00AC358D" w:rsidP="00AC358D">
      <w:pPr>
        <w:jc w:val="both"/>
      </w:pPr>
      <w:r>
        <w:tab/>
        <w:t>1.10 Привести в исправное состояние электрооборудование объектов;</w:t>
      </w:r>
    </w:p>
    <w:p w:rsidR="00AC358D" w:rsidRDefault="00AC358D" w:rsidP="00AC358D">
      <w:pPr>
        <w:jc w:val="both"/>
      </w:pPr>
      <w:r>
        <w:tab/>
        <w:t>1.11 Произвести вывозку мусора с дворовых территорий;</w:t>
      </w:r>
    </w:p>
    <w:p w:rsidR="00AC358D" w:rsidRDefault="00AC358D" w:rsidP="00AC358D">
      <w:pPr>
        <w:jc w:val="both"/>
      </w:pPr>
      <w:r>
        <w:tab/>
        <w:t>1.12 Проверить противопожарное состояния жилого сектора, инструктаж проживающих граждан;</w:t>
      </w:r>
    </w:p>
    <w:p w:rsidR="00AC358D" w:rsidRDefault="00AC358D" w:rsidP="00AC358D">
      <w:pPr>
        <w:jc w:val="both"/>
      </w:pPr>
      <w:r>
        <w:tab/>
        <w:t>1.13 Провести необходимые работы по приведению печного отопления, электропроводки в исправное состояние;</w:t>
      </w:r>
    </w:p>
    <w:p w:rsidR="00AC358D" w:rsidRDefault="00AC358D" w:rsidP="00AC358D">
      <w:pPr>
        <w:jc w:val="both"/>
      </w:pPr>
      <w:r>
        <w:tab/>
        <w:t>1.14 Провести ревизию и необходимые работы по приведению закреплённых источников противопожарного водоснабжения в исправное состояние, установить указатели, отремонтировать ограждения и крышки пожарных водоёмов;</w:t>
      </w:r>
    </w:p>
    <w:p w:rsidR="00AC358D" w:rsidRDefault="00AC358D" w:rsidP="00AC358D">
      <w:pPr>
        <w:jc w:val="both"/>
      </w:pPr>
      <w:r>
        <w:tab/>
        <w:t xml:space="preserve">1.15  Принять меры, исключающие доступ посторонних лиц </w:t>
      </w:r>
      <w:r w:rsidR="008432CA">
        <w:t>в подвалы и чердачные помещения;</w:t>
      </w:r>
    </w:p>
    <w:p w:rsidR="008432CA" w:rsidRDefault="008432CA" w:rsidP="008432CA">
      <w:pPr>
        <w:pStyle w:val="a4"/>
        <w:spacing w:line="240" w:lineRule="auto"/>
      </w:pPr>
      <w:r>
        <w:t xml:space="preserve">          1.16 Совместно с представителями пожарной охраны определить водонапорные башни,  от которых можно производить заправку пожарных машин.</w:t>
      </w:r>
    </w:p>
    <w:p w:rsidR="00077C58" w:rsidRDefault="008432CA" w:rsidP="008432CA">
      <w:pPr>
        <w:jc w:val="both"/>
      </w:pPr>
      <w:r>
        <w:t xml:space="preserve">        </w:t>
      </w:r>
    </w:p>
    <w:p w:rsidR="008432CA" w:rsidRDefault="00077C58" w:rsidP="008432CA">
      <w:pPr>
        <w:jc w:val="both"/>
      </w:pPr>
      <w:r>
        <w:t xml:space="preserve">       </w:t>
      </w:r>
      <w:r w:rsidR="008432CA">
        <w:t xml:space="preserve">  2.  Жителям муниципального образования Рубежинский сельсовет:</w:t>
      </w:r>
    </w:p>
    <w:p w:rsidR="008432CA" w:rsidRDefault="008432CA" w:rsidP="008432CA">
      <w:pPr>
        <w:jc w:val="both"/>
      </w:pPr>
      <w:r>
        <w:tab/>
        <w:t>2.1 Рассмотреть вопросы предупреждения и тушения пожаров, а также о действиях в случае обнаружения или возникновения пожаров;</w:t>
      </w:r>
    </w:p>
    <w:p w:rsidR="008432CA" w:rsidRDefault="008432CA" w:rsidP="008432CA">
      <w:pPr>
        <w:jc w:val="both"/>
      </w:pPr>
      <w:r>
        <w:tab/>
        <w:t>2.2 Взять под пристальный контроль бесхозные, заброшенные строения;</w:t>
      </w:r>
    </w:p>
    <w:p w:rsidR="008432CA" w:rsidRDefault="008432CA" w:rsidP="008432CA">
      <w:pPr>
        <w:jc w:val="both"/>
      </w:pPr>
      <w:r>
        <w:tab/>
        <w:t>2.3 Провести разъяснительные беседы по мерам пожарной безопасности в неблагополучных семьях, одиноко проживающих и престарелых граждан;</w:t>
      </w:r>
    </w:p>
    <w:p w:rsidR="008432CA" w:rsidRDefault="008432CA" w:rsidP="008432CA">
      <w:pPr>
        <w:jc w:val="both"/>
      </w:pPr>
      <w:r>
        <w:tab/>
        <w:t>2.4 Рекомендовать владельцам индивидуальных жилых домов установить ёмкости с водой, иметь в наличии приставные лестницы;</w:t>
      </w:r>
    </w:p>
    <w:p w:rsidR="008432CA" w:rsidRDefault="008432CA" w:rsidP="008432CA">
      <w:pPr>
        <w:jc w:val="both"/>
      </w:pPr>
      <w:r>
        <w:tab/>
        <w:t xml:space="preserve">2.5 Имеющиеся вблизи домов грубые корма (сено, солома) отнести на безопасное расстояние (не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) или убрать в помещение сенных сараев;</w:t>
      </w:r>
    </w:p>
    <w:p w:rsidR="008432CA" w:rsidRDefault="008432CA" w:rsidP="008432CA">
      <w:pPr>
        <w:jc w:val="both"/>
      </w:pPr>
      <w:r>
        <w:tab/>
        <w:t>2.6 Не допускать топку неисправных печей летних кухонь, а также использование в непосредственной близости от строений мест складирования сгораемых материалов;</w:t>
      </w:r>
    </w:p>
    <w:p w:rsidR="008432CA" w:rsidRDefault="008432CA" w:rsidP="008432CA">
      <w:pPr>
        <w:jc w:val="both"/>
      </w:pPr>
      <w:r>
        <w:tab/>
        <w:t>2.7  Усилить контроль за действиями детей, не допускать детской шалости с огнём.</w:t>
      </w:r>
    </w:p>
    <w:p w:rsidR="00E265E5" w:rsidRDefault="00AC358D" w:rsidP="008432CA">
      <w:pPr>
        <w:tabs>
          <w:tab w:val="left" w:pos="720"/>
          <w:tab w:val="left" w:pos="900"/>
        </w:tabs>
        <w:jc w:val="both"/>
      </w:pPr>
      <w:r>
        <w:t xml:space="preserve">         </w:t>
      </w:r>
      <w:r w:rsidR="008432CA">
        <w:t>3</w:t>
      </w:r>
      <w:r w:rsidR="00E265E5">
        <w:t>. Постановление вступает в силу со дня его под</w:t>
      </w:r>
      <w:r w:rsidR="00077C58">
        <w:t xml:space="preserve">писания и подлежит официальному </w:t>
      </w:r>
      <w:r w:rsidR="00E265E5">
        <w:t>обнародованию</w:t>
      </w:r>
      <w:r w:rsidR="00077C58">
        <w:t xml:space="preserve"> в установленном порядке</w:t>
      </w:r>
      <w:r w:rsidR="00E265E5">
        <w:t>.</w:t>
      </w:r>
    </w:p>
    <w:p w:rsidR="00F120D0" w:rsidRDefault="00AC358D" w:rsidP="00077C58">
      <w:pPr>
        <w:jc w:val="both"/>
      </w:pPr>
      <w:r>
        <w:t xml:space="preserve">        </w:t>
      </w:r>
      <w:r w:rsidR="00077C58">
        <w:t xml:space="preserve">  </w:t>
      </w:r>
      <w:r w:rsidR="008432CA">
        <w:t>4</w:t>
      </w:r>
      <w:r w:rsidR="00C624DA">
        <w:t>. Контроль за исполнением настоящего  постановления оставляю за собой.</w:t>
      </w:r>
    </w:p>
    <w:p w:rsidR="00D448DB" w:rsidRDefault="00D448DB"/>
    <w:p w:rsidR="00945A89" w:rsidRDefault="00945A89"/>
    <w:p w:rsidR="00945A89" w:rsidRDefault="00945A89"/>
    <w:p w:rsidR="00D448DB" w:rsidRDefault="00D448DB" w:rsidP="00D448DB">
      <w:pPr>
        <w:tabs>
          <w:tab w:val="left" w:pos="900"/>
        </w:tabs>
      </w:pPr>
      <w:r>
        <w:t>Глава муниципального образования</w:t>
      </w:r>
    </w:p>
    <w:p w:rsidR="00D448DB" w:rsidRDefault="00D448DB" w:rsidP="00D448DB">
      <w:pPr>
        <w:tabs>
          <w:tab w:val="left" w:pos="900"/>
        </w:tabs>
      </w:pPr>
      <w:r>
        <w:t xml:space="preserve">Рубежинский сельсовет                                                                 </w:t>
      </w:r>
      <w:r w:rsidR="00077C58">
        <w:t xml:space="preserve"> </w:t>
      </w:r>
      <w:r>
        <w:t xml:space="preserve">    </w:t>
      </w:r>
      <w:r w:rsidR="00077C58">
        <w:t>Н.П. Сергеев</w:t>
      </w:r>
    </w:p>
    <w:p w:rsidR="00D448DB" w:rsidRDefault="00D448DB" w:rsidP="00D448DB"/>
    <w:p w:rsidR="00D448DB" w:rsidRDefault="00D448DB" w:rsidP="00D448DB"/>
    <w:p w:rsidR="00D448DB" w:rsidRDefault="00D448DB" w:rsidP="00D448DB"/>
    <w:p w:rsidR="00D448DB" w:rsidRDefault="00D448DB" w:rsidP="00D448DB"/>
    <w:p w:rsidR="00D448DB" w:rsidRDefault="00D448DB" w:rsidP="00D448DB">
      <w:pPr>
        <w:tabs>
          <w:tab w:val="left" w:pos="720"/>
          <w:tab w:val="left" w:pos="900"/>
        </w:tabs>
      </w:pPr>
      <w:r>
        <w:t>Разослано:  администрацию Первомайского района, прокуратуру района,  отделу ГПН по Первомайскому району, дело.</w:t>
      </w:r>
    </w:p>
    <w:p w:rsidR="00A01404" w:rsidRDefault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Default="00A01404" w:rsidP="00A01404"/>
    <w:p w:rsidR="00A01404" w:rsidRDefault="00A01404" w:rsidP="00A01404"/>
    <w:p w:rsidR="00A01404" w:rsidRDefault="00A01404" w:rsidP="00A01404">
      <w:pPr>
        <w:jc w:val="both"/>
        <w:rPr>
          <w:b/>
        </w:rPr>
      </w:pPr>
    </w:p>
    <w:p w:rsidR="00A01404" w:rsidRDefault="00A01404" w:rsidP="00A01404">
      <w:pPr>
        <w:jc w:val="right"/>
        <w:rPr>
          <w:b/>
        </w:rPr>
      </w:pPr>
    </w:p>
    <w:p w:rsidR="00A01404" w:rsidRDefault="00A01404" w:rsidP="00A01404">
      <w:pPr>
        <w:pStyle w:val="2"/>
        <w:rPr>
          <w:b/>
        </w:rPr>
      </w:pPr>
    </w:p>
    <w:p w:rsidR="00A01404" w:rsidRDefault="00A01404" w:rsidP="00A01404"/>
    <w:p w:rsidR="00A01404" w:rsidRDefault="00A01404" w:rsidP="00A01404">
      <w:pPr>
        <w:rPr>
          <w:sz w:val="22"/>
        </w:rPr>
      </w:pPr>
    </w:p>
    <w:p w:rsidR="00D448DB" w:rsidRPr="00A01404" w:rsidRDefault="00D448DB" w:rsidP="00A01404"/>
    <w:sectPr w:rsidR="00D448DB" w:rsidRPr="00A01404" w:rsidSect="00E0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DAEB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532EDB"/>
    <w:multiLevelType w:val="singleLevel"/>
    <w:tmpl w:val="7FB812FA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C9"/>
    <w:rsid w:val="00067C54"/>
    <w:rsid w:val="00077C58"/>
    <w:rsid w:val="00123B9A"/>
    <w:rsid w:val="00151B2D"/>
    <w:rsid w:val="00264A8E"/>
    <w:rsid w:val="00364C07"/>
    <w:rsid w:val="00532AC3"/>
    <w:rsid w:val="0065413F"/>
    <w:rsid w:val="00685A33"/>
    <w:rsid w:val="006B1D30"/>
    <w:rsid w:val="007F5590"/>
    <w:rsid w:val="008432CA"/>
    <w:rsid w:val="008B7500"/>
    <w:rsid w:val="008D7AF7"/>
    <w:rsid w:val="00945A89"/>
    <w:rsid w:val="009837DB"/>
    <w:rsid w:val="00A01404"/>
    <w:rsid w:val="00AC358D"/>
    <w:rsid w:val="00C31325"/>
    <w:rsid w:val="00C624DA"/>
    <w:rsid w:val="00CA1E39"/>
    <w:rsid w:val="00D448DB"/>
    <w:rsid w:val="00E05AF8"/>
    <w:rsid w:val="00E265E5"/>
    <w:rsid w:val="00E727A7"/>
    <w:rsid w:val="00E751C9"/>
    <w:rsid w:val="00F1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AF8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404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C9"/>
    <w:pPr>
      <w:widowControl w:val="0"/>
      <w:autoSpaceDE w:val="0"/>
      <w:autoSpaceDN w:val="0"/>
      <w:adjustRightInd w:val="0"/>
      <w:spacing w:line="314" w:lineRule="exact"/>
      <w:ind w:firstLine="118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751C9"/>
    <w:pPr>
      <w:widowControl w:val="0"/>
      <w:autoSpaceDE w:val="0"/>
      <w:autoSpaceDN w:val="0"/>
      <w:adjustRightInd w:val="0"/>
      <w:spacing w:line="317" w:lineRule="exact"/>
      <w:ind w:firstLine="118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751C9"/>
    <w:pPr>
      <w:widowControl w:val="0"/>
      <w:autoSpaceDE w:val="0"/>
      <w:autoSpaceDN w:val="0"/>
      <w:adjustRightInd w:val="0"/>
      <w:spacing w:line="322" w:lineRule="exact"/>
      <w:ind w:firstLine="1790"/>
    </w:pPr>
    <w:rPr>
      <w:sz w:val="24"/>
      <w:szCs w:val="24"/>
    </w:rPr>
  </w:style>
  <w:style w:type="paragraph" w:customStyle="1" w:styleId="Style6">
    <w:name w:val="Style6"/>
    <w:basedOn w:val="a"/>
    <w:rsid w:val="00E751C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751C9"/>
    <w:pPr>
      <w:widowControl w:val="0"/>
      <w:autoSpaceDE w:val="0"/>
      <w:autoSpaceDN w:val="0"/>
      <w:adjustRightInd w:val="0"/>
      <w:spacing w:line="313" w:lineRule="exact"/>
      <w:ind w:firstLine="1267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751C9"/>
    <w:rPr>
      <w:rFonts w:ascii="Times New Roman" w:hAnsi="Times New Roman" w:cs="Times New Roman" w:hint="default"/>
      <w:sz w:val="26"/>
      <w:szCs w:val="26"/>
    </w:rPr>
  </w:style>
  <w:style w:type="paragraph" w:styleId="a3">
    <w:name w:val="caption"/>
    <w:basedOn w:val="a"/>
    <w:next w:val="a"/>
    <w:qFormat/>
    <w:rsid w:val="00CA1E39"/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01404"/>
    <w:rPr>
      <w:sz w:val="28"/>
      <w:szCs w:val="24"/>
    </w:rPr>
  </w:style>
  <w:style w:type="paragraph" w:styleId="a4">
    <w:name w:val="Body Text"/>
    <w:basedOn w:val="a"/>
    <w:link w:val="a5"/>
    <w:unhideWhenUsed/>
    <w:rsid w:val="00A01404"/>
    <w:pPr>
      <w:spacing w:line="360" w:lineRule="auto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A0140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Рубежинский</cp:lastModifiedBy>
  <cp:revision>6</cp:revision>
  <cp:lastPrinted>2017-03-15T11:25:00Z</cp:lastPrinted>
  <dcterms:created xsi:type="dcterms:W3CDTF">2017-03-10T12:17:00Z</dcterms:created>
  <dcterms:modified xsi:type="dcterms:W3CDTF">2017-04-11T07:43:00Z</dcterms:modified>
</cp:coreProperties>
</file>